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C2" w:rsidRPr="006064F9" w:rsidRDefault="00270BC2" w:rsidP="00270BC2">
      <w:pPr>
        <w:pStyle w:val="ListParagraph"/>
        <w:spacing w:after="240"/>
        <w:ind w:left="0"/>
        <w:rPr>
          <w:rFonts w:ascii="Calibri" w:hAnsi="Calibri" w:cs="Calibri"/>
          <w:b/>
          <w:szCs w:val="24"/>
          <w:lang w:val="en-AU"/>
        </w:rPr>
      </w:pPr>
      <w:r>
        <w:rPr>
          <w:rFonts w:ascii="Calibri" w:hAnsi="Calibri" w:cs="Calibri"/>
          <w:b/>
          <w:szCs w:val="24"/>
          <w:lang w:val="en-AU"/>
        </w:rPr>
        <w:t xml:space="preserve">POSITION </w:t>
      </w:r>
      <w:r>
        <w:rPr>
          <w:rFonts w:ascii="Calibri" w:hAnsi="Calibri" w:cs="Calibri"/>
          <w:b/>
          <w:szCs w:val="24"/>
          <w:lang w:val="en-AU"/>
        </w:rPr>
        <w:t>DESCRIPTION</w:t>
      </w:r>
    </w:p>
    <w:p w:rsidR="00270BC2" w:rsidRDefault="00270BC2" w:rsidP="00270BC2">
      <w:pPr>
        <w:rPr>
          <w:rFonts w:ascii="Calibri" w:hAnsi="Calibri" w:cs="Calibri"/>
          <w:szCs w:val="24"/>
        </w:rPr>
      </w:pPr>
      <w:r>
        <w:rPr>
          <w:rFonts w:ascii="Calibri" w:hAnsi="Calibri" w:cs="Calibri"/>
          <w:b/>
          <w:szCs w:val="24"/>
        </w:rPr>
        <w:t xml:space="preserve">Title:                                          </w:t>
      </w:r>
      <w:r>
        <w:rPr>
          <w:rFonts w:ascii="Calibri" w:hAnsi="Calibri" w:cs="Calibri"/>
          <w:szCs w:val="24"/>
        </w:rPr>
        <w:t>Intake Officer</w:t>
      </w:r>
      <w:r>
        <w:rPr>
          <w:rFonts w:ascii="Calibri" w:hAnsi="Calibri" w:cs="Calibri"/>
          <w:szCs w:val="24"/>
        </w:rPr>
        <w:t>/</w:t>
      </w:r>
      <w:r w:rsidR="0081601A">
        <w:rPr>
          <w:rFonts w:ascii="Calibri" w:hAnsi="Calibri" w:cs="Calibri"/>
          <w:szCs w:val="24"/>
        </w:rPr>
        <w:t>r</w:t>
      </w:r>
      <w:bookmarkStart w:id="0" w:name="_GoBack"/>
      <w:bookmarkEnd w:id="0"/>
      <w:r w:rsidR="0081601A">
        <w:rPr>
          <w:rFonts w:ascii="Calibri" w:hAnsi="Calibri" w:cs="Calibri"/>
          <w:szCs w:val="24"/>
        </w:rPr>
        <w:t>eceptionist</w:t>
      </w:r>
    </w:p>
    <w:p w:rsidR="00270BC2" w:rsidRDefault="00270BC2" w:rsidP="00270BC2">
      <w:pPr>
        <w:rPr>
          <w:rFonts w:ascii="Calibri" w:hAnsi="Calibri" w:cs="Calibri"/>
          <w:szCs w:val="24"/>
        </w:rPr>
      </w:pPr>
    </w:p>
    <w:p w:rsidR="00270BC2" w:rsidRDefault="00270BC2" w:rsidP="00270BC2">
      <w:pPr>
        <w:spacing w:after="200" w:line="276" w:lineRule="auto"/>
        <w:ind w:left="2880" w:hanging="2880"/>
        <w:rPr>
          <w:rFonts w:ascii="Calibri" w:hAnsi="Calibri" w:cs="Calibri"/>
          <w:szCs w:val="24"/>
        </w:rPr>
      </w:pPr>
      <w:r>
        <w:rPr>
          <w:rFonts w:ascii="Calibri" w:eastAsia="Calibri" w:hAnsi="Calibri" w:cs="Calibri"/>
          <w:b/>
          <w:szCs w:val="24"/>
          <w:lang w:val="en-AU" w:eastAsia="en-US"/>
        </w:rPr>
        <w:t xml:space="preserve">Award /Classification:     </w:t>
      </w:r>
      <w:r>
        <w:rPr>
          <w:rFonts w:ascii="Calibri" w:eastAsia="Calibri" w:hAnsi="Calibri" w:cs="Calibri"/>
          <w:b/>
          <w:szCs w:val="24"/>
          <w:lang w:val="en-AU" w:eastAsia="en-US"/>
        </w:rPr>
        <w:tab/>
      </w:r>
      <w:r>
        <w:rPr>
          <w:rFonts w:ascii="Calibri" w:eastAsia="Calibri" w:hAnsi="Calibri" w:cs="Calibri"/>
          <w:szCs w:val="24"/>
          <w:lang w:val="en-AU" w:eastAsia="en-US"/>
        </w:rPr>
        <w:t xml:space="preserve">Social, Community, Home Care </w:t>
      </w:r>
      <w:proofErr w:type="gramStart"/>
      <w:r>
        <w:rPr>
          <w:rFonts w:ascii="Calibri" w:eastAsia="Calibri" w:hAnsi="Calibri" w:cs="Calibri"/>
          <w:szCs w:val="24"/>
          <w:lang w:val="en-AU" w:eastAsia="en-US"/>
        </w:rPr>
        <w:t>And</w:t>
      </w:r>
      <w:proofErr w:type="gramEnd"/>
      <w:r>
        <w:rPr>
          <w:rFonts w:ascii="Calibri" w:eastAsia="Calibri" w:hAnsi="Calibri" w:cs="Calibri"/>
          <w:szCs w:val="24"/>
          <w:lang w:val="en-AU" w:eastAsia="en-US"/>
        </w:rPr>
        <w:t xml:space="preserve"> Disability Services Industry (SCHCADS) Award 2010 (</w:t>
      </w:r>
      <w:r>
        <w:rPr>
          <w:rFonts w:ascii="Calibri" w:hAnsi="Calibri" w:cs="Calibri"/>
          <w:szCs w:val="24"/>
        </w:rPr>
        <w:t xml:space="preserve">Level 2) </w:t>
      </w:r>
    </w:p>
    <w:p w:rsidR="00270BC2" w:rsidRDefault="00270BC2" w:rsidP="00270BC2">
      <w:pPr>
        <w:spacing w:line="360" w:lineRule="auto"/>
        <w:rPr>
          <w:rFonts w:ascii="Calibri" w:hAnsi="Calibri" w:cs="Calibri"/>
          <w:szCs w:val="24"/>
        </w:rPr>
      </w:pPr>
      <w:r>
        <w:rPr>
          <w:rFonts w:ascii="Calibri" w:hAnsi="Calibri" w:cs="Calibri"/>
          <w:b/>
          <w:szCs w:val="24"/>
        </w:rPr>
        <w:t>Job Status:</w:t>
      </w:r>
      <w:r>
        <w:rPr>
          <w:rFonts w:ascii="Calibri" w:hAnsi="Calibri" w:cs="Calibri"/>
          <w:szCs w:val="24"/>
        </w:rPr>
        <w:tab/>
      </w:r>
      <w:r>
        <w:rPr>
          <w:rFonts w:ascii="Calibri" w:hAnsi="Calibri" w:cs="Calibri"/>
          <w:szCs w:val="24"/>
        </w:rPr>
        <w:tab/>
      </w:r>
      <w:r>
        <w:rPr>
          <w:rFonts w:ascii="Calibri" w:hAnsi="Calibri" w:cs="Calibri"/>
          <w:szCs w:val="24"/>
        </w:rPr>
        <w:tab/>
        <w:t xml:space="preserve">Part Time </w:t>
      </w:r>
    </w:p>
    <w:p w:rsidR="00270BC2" w:rsidRDefault="00270BC2" w:rsidP="00270BC2">
      <w:pPr>
        <w:ind w:left="2880" w:hanging="2880"/>
        <w:rPr>
          <w:rFonts w:ascii="Calibri" w:hAnsi="Calibri" w:cs="Calibri"/>
          <w:szCs w:val="24"/>
        </w:rPr>
      </w:pPr>
      <w:r>
        <w:rPr>
          <w:rFonts w:ascii="Calibri" w:hAnsi="Calibri" w:cs="Calibri"/>
          <w:b/>
          <w:szCs w:val="24"/>
        </w:rPr>
        <w:t xml:space="preserve">Responsible to:        </w:t>
      </w:r>
      <w:r>
        <w:rPr>
          <w:rFonts w:ascii="Calibri" w:hAnsi="Calibri" w:cs="Calibri"/>
          <w:b/>
          <w:szCs w:val="24"/>
        </w:rPr>
        <w:tab/>
      </w:r>
      <w:r>
        <w:rPr>
          <w:rFonts w:ascii="Calibri" w:hAnsi="Calibri" w:cs="Calibri"/>
          <w:szCs w:val="24"/>
        </w:rPr>
        <w:t>Coordinator,</w:t>
      </w:r>
      <w:r>
        <w:rPr>
          <w:rFonts w:ascii="Calibri" w:hAnsi="Calibri" w:cs="Calibri"/>
          <w:b/>
          <w:szCs w:val="24"/>
        </w:rPr>
        <w:t xml:space="preserve"> </w:t>
      </w:r>
      <w:r>
        <w:rPr>
          <w:rFonts w:ascii="Calibri" w:hAnsi="Calibri" w:cs="Calibri"/>
          <w:szCs w:val="24"/>
        </w:rPr>
        <w:t xml:space="preserve">Managing Solicitor and the HCLC Board of Management </w:t>
      </w:r>
    </w:p>
    <w:p w:rsidR="00270BC2" w:rsidRDefault="00270BC2" w:rsidP="00270BC2">
      <w:pPr>
        <w:ind w:left="2880" w:hanging="2880"/>
        <w:rPr>
          <w:rFonts w:ascii="Calibri" w:hAnsi="Calibri" w:cs="Calibri"/>
          <w:szCs w:val="24"/>
        </w:rPr>
      </w:pPr>
    </w:p>
    <w:p w:rsidR="00270BC2" w:rsidRDefault="00270BC2" w:rsidP="00270BC2">
      <w:pPr>
        <w:spacing w:after="200" w:line="276" w:lineRule="auto"/>
        <w:rPr>
          <w:rFonts w:ascii="Calibri" w:eastAsia="Calibri" w:hAnsi="Calibri"/>
          <w:b/>
          <w:sz w:val="22"/>
          <w:szCs w:val="22"/>
          <w:lang w:val="en-AU" w:eastAsia="en-US"/>
        </w:rPr>
      </w:pPr>
      <w:r>
        <w:rPr>
          <w:rFonts w:ascii="Calibri" w:eastAsia="Calibri" w:hAnsi="Calibri"/>
          <w:b/>
          <w:sz w:val="22"/>
          <w:szCs w:val="22"/>
          <w:lang w:val="en-AU" w:eastAsia="en-US"/>
        </w:rPr>
        <w:t>Summary of Duties:</w:t>
      </w:r>
    </w:p>
    <w:p w:rsidR="00270BC2" w:rsidRDefault="00270BC2" w:rsidP="00270BC2">
      <w:pPr>
        <w:numPr>
          <w:ilvl w:val="0"/>
          <w:numId w:val="1"/>
        </w:numPr>
        <w:spacing w:after="200" w:line="276" w:lineRule="auto"/>
        <w:ind w:left="426" w:hanging="426"/>
        <w:rPr>
          <w:rFonts w:ascii="Calibri" w:eastAsia="Calibri" w:hAnsi="Calibri"/>
          <w:sz w:val="22"/>
          <w:szCs w:val="22"/>
          <w:lang w:val="en-AU" w:eastAsia="en-US"/>
        </w:rPr>
      </w:pPr>
      <w:r>
        <w:rPr>
          <w:rFonts w:ascii="Calibri" w:eastAsia="Calibri" w:hAnsi="Calibri"/>
          <w:sz w:val="22"/>
          <w:szCs w:val="22"/>
          <w:lang w:val="en-AU" w:eastAsia="en-US"/>
        </w:rPr>
        <w:t xml:space="preserve">Provide telephone reception/intake of client details during Telephone Information Sessions (TIS), including; client intake, conflict checking, information and referrals to other services </w:t>
      </w:r>
    </w:p>
    <w:p w:rsidR="00270BC2" w:rsidRDefault="00270BC2" w:rsidP="00270BC2">
      <w:pPr>
        <w:numPr>
          <w:ilvl w:val="0"/>
          <w:numId w:val="1"/>
        </w:numPr>
        <w:spacing w:after="200" w:line="276" w:lineRule="auto"/>
        <w:ind w:left="426" w:hanging="426"/>
        <w:rPr>
          <w:rFonts w:ascii="Calibri" w:eastAsia="Calibri" w:hAnsi="Calibri"/>
          <w:sz w:val="22"/>
          <w:szCs w:val="22"/>
          <w:lang w:val="en-AU" w:eastAsia="en-US"/>
        </w:rPr>
      </w:pPr>
      <w:r>
        <w:rPr>
          <w:rFonts w:ascii="Calibri" w:eastAsia="Calibri" w:hAnsi="Calibri"/>
          <w:sz w:val="22"/>
          <w:szCs w:val="22"/>
          <w:lang w:val="en-AU" w:eastAsia="en-US"/>
        </w:rPr>
        <w:t>Assist the Coordinator to train new administrative staff and volunteers on TIS requirements</w:t>
      </w:r>
    </w:p>
    <w:p w:rsidR="00270BC2" w:rsidRDefault="00270BC2" w:rsidP="00270BC2">
      <w:pPr>
        <w:numPr>
          <w:ilvl w:val="0"/>
          <w:numId w:val="1"/>
        </w:numPr>
        <w:spacing w:after="200" w:line="276" w:lineRule="auto"/>
        <w:ind w:left="426" w:hanging="426"/>
        <w:rPr>
          <w:rFonts w:ascii="Calibri" w:eastAsia="Calibri" w:hAnsi="Calibri"/>
          <w:sz w:val="22"/>
          <w:szCs w:val="22"/>
          <w:lang w:val="en-AU" w:eastAsia="en-US"/>
        </w:rPr>
      </w:pPr>
      <w:r>
        <w:rPr>
          <w:rFonts w:ascii="Calibri" w:eastAsia="Calibri" w:hAnsi="Calibri"/>
          <w:sz w:val="22"/>
          <w:szCs w:val="22"/>
          <w:lang w:val="en-AU" w:eastAsia="en-US"/>
        </w:rPr>
        <w:t>Provide telephone reception at all other times</w:t>
      </w:r>
    </w:p>
    <w:p w:rsidR="00270BC2" w:rsidRDefault="00270BC2" w:rsidP="00270BC2">
      <w:pPr>
        <w:numPr>
          <w:ilvl w:val="0"/>
          <w:numId w:val="1"/>
        </w:numPr>
        <w:spacing w:after="200" w:line="276" w:lineRule="auto"/>
        <w:ind w:left="426" w:hanging="426"/>
        <w:rPr>
          <w:rFonts w:ascii="Calibri" w:eastAsia="Calibri" w:hAnsi="Calibri"/>
          <w:sz w:val="22"/>
          <w:szCs w:val="22"/>
          <w:lang w:val="en-AU" w:eastAsia="en-US"/>
        </w:rPr>
      </w:pPr>
      <w:r>
        <w:rPr>
          <w:rFonts w:ascii="Calibri" w:eastAsia="Calibri" w:hAnsi="Calibri"/>
          <w:sz w:val="22"/>
          <w:szCs w:val="22"/>
          <w:lang w:val="en-AU" w:eastAsia="en-US"/>
        </w:rPr>
        <w:t>Assist the Coordinator to manage all aspects of the CLASS database, including but not limited to ensuring accurate data collection and entry, maintaining the CLASS database, preparing CLASS reports as required by the Coordinator, ensuring all CLASS requirements are met, and ensuring database is downloaded and backed up as necessary</w:t>
      </w:r>
    </w:p>
    <w:p w:rsidR="00270BC2" w:rsidRPr="006529AA" w:rsidRDefault="00270BC2" w:rsidP="00270BC2">
      <w:pPr>
        <w:numPr>
          <w:ilvl w:val="0"/>
          <w:numId w:val="1"/>
        </w:numPr>
        <w:spacing w:after="200" w:line="276" w:lineRule="auto"/>
        <w:rPr>
          <w:rFonts w:ascii="Calibri" w:eastAsia="Calibri" w:hAnsi="Calibri"/>
          <w:sz w:val="22"/>
          <w:szCs w:val="22"/>
          <w:lang w:val="en-AU" w:eastAsia="en-US"/>
        </w:rPr>
      </w:pPr>
      <w:r>
        <w:rPr>
          <w:rFonts w:ascii="Calibri" w:eastAsia="Calibri" w:hAnsi="Calibri"/>
          <w:sz w:val="22"/>
          <w:szCs w:val="22"/>
          <w:lang w:val="en-AU" w:eastAsia="en-US"/>
        </w:rPr>
        <w:t>Provide high level administrative assistance to professional staff , including but not limited to telephone reception, conflict checking, organising client appointments,  file opening and closure, file maintenance, filing and archiving, recording incoming and outgoing mail, liaising with clients, diarising appointments and court dates and word processing where required</w:t>
      </w:r>
    </w:p>
    <w:p w:rsidR="00270BC2" w:rsidRDefault="00270BC2" w:rsidP="00270BC2">
      <w:pPr>
        <w:numPr>
          <w:ilvl w:val="0"/>
          <w:numId w:val="1"/>
        </w:numPr>
        <w:spacing w:after="200" w:line="276" w:lineRule="auto"/>
        <w:ind w:left="426" w:hanging="426"/>
        <w:rPr>
          <w:rFonts w:ascii="Calibri" w:eastAsia="Calibri" w:hAnsi="Calibri"/>
          <w:sz w:val="22"/>
          <w:szCs w:val="22"/>
          <w:lang w:val="en-AU" w:eastAsia="en-US"/>
        </w:rPr>
      </w:pPr>
      <w:r>
        <w:rPr>
          <w:rFonts w:ascii="Calibri" w:eastAsia="Calibri" w:hAnsi="Calibri"/>
          <w:sz w:val="22"/>
          <w:szCs w:val="22"/>
          <w:lang w:val="en-AU" w:eastAsia="en-US"/>
        </w:rPr>
        <w:t>Assist the Solicitors to manage all outreach services including conflict checking, liaising with outreach locations, clients and staff</w:t>
      </w:r>
    </w:p>
    <w:p w:rsidR="00270BC2" w:rsidRDefault="00270BC2" w:rsidP="00270BC2">
      <w:pPr>
        <w:numPr>
          <w:ilvl w:val="0"/>
          <w:numId w:val="1"/>
        </w:numPr>
        <w:spacing w:after="200" w:line="276" w:lineRule="auto"/>
        <w:ind w:left="426" w:hanging="426"/>
        <w:rPr>
          <w:rFonts w:ascii="Calibri" w:eastAsia="Calibri" w:hAnsi="Calibri"/>
          <w:sz w:val="22"/>
          <w:szCs w:val="22"/>
          <w:lang w:val="en-AU" w:eastAsia="en-US"/>
        </w:rPr>
      </w:pPr>
      <w:r>
        <w:rPr>
          <w:rFonts w:ascii="Calibri" w:eastAsia="Calibri" w:hAnsi="Calibri"/>
          <w:sz w:val="22"/>
          <w:szCs w:val="22"/>
          <w:lang w:val="en-AU" w:eastAsia="en-US"/>
        </w:rPr>
        <w:t>Assist the Coordinator in the sourcing, purchasing and maintenance of equipment, premises and facilities</w:t>
      </w:r>
    </w:p>
    <w:p w:rsidR="00270BC2" w:rsidRPr="004823F3" w:rsidRDefault="00270BC2" w:rsidP="00270BC2">
      <w:pPr>
        <w:numPr>
          <w:ilvl w:val="0"/>
          <w:numId w:val="1"/>
        </w:numPr>
        <w:spacing w:after="200" w:line="276" w:lineRule="auto"/>
        <w:ind w:left="426" w:hanging="426"/>
        <w:rPr>
          <w:rFonts w:ascii="Calibri" w:eastAsia="Calibri" w:hAnsi="Calibri"/>
          <w:sz w:val="22"/>
          <w:szCs w:val="22"/>
          <w:lang w:val="en-AU" w:eastAsia="en-US"/>
        </w:rPr>
      </w:pPr>
      <w:r>
        <w:rPr>
          <w:rFonts w:ascii="Calibri" w:eastAsia="Calibri" w:hAnsi="Calibri"/>
          <w:sz w:val="22"/>
          <w:szCs w:val="22"/>
          <w:lang w:val="en-AU" w:eastAsia="en-US"/>
        </w:rPr>
        <w:t xml:space="preserve">Assist the Managing Solicitor in managing  community legal education (CLE) projects, including liaising with external organisations, professional staff and other service providers to ensure the effective provision of CLE to the community </w:t>
      </w:r>
    </w:p>
    <w:p w:rsidR="00270BC2" w:rsidRDefault="00270BC2" w:rsidP="00270BC2">
      <w:pPr>
        <w:numPr>
          <w:ilvl w:val="0"/>
          <w:numId w:val="1"/>
        </w:numPr>
        <w:spacing w:after="200" w:line="276" w:lineRule="auto"/>
        <w:ind w:left="426" w:hanging="426"/>
        <w:rPr>
          <w:rFonts w:ascii="Calibri" w:eastAsia="Calibri" w:hAnsi="Calibri"/>
          <w:sz w:val="22"/>
          <w:szCs w:val="22"/>
          <w:lang w:val="en-AU" w:eastAsia="en-US"/>
        </w:rPr>
      </w:pPr>
      <w:r>
        <w:rPr>
          <w:rFonts w:ascii="Calibri" w:eastAsia="Calibri" w:hAnsi="Calibri"/>
          <w:sz w:val="22"/>
          <w:szCs w:val="22"/>
          <w:lang w:val="en-AU" w:eastAsia="en-US"/>
        </w:rPr>
        <w:t xml:space="preserve">Assist the Coordinator to organise training for all staff </w:t>
      </w:r>
    </w:p>
    <w:p w:rsidR="00270BC2" w:rsidRDefault="00270BC2" w:rsidP="00270BC2">
      <w:pPr>
        <w:numPr>
          <w:ilvl w:val="0"/>
          <w:numId w:val="1"/>
        </w:numPr>
        <w:spacing w:after="200" w:line="276" w:lineRule="auto"/>
        <w:ind w:left="426" w:hanging="426"/>
        <w:rPr>
          <w:rFonts w:ascii="Calibri" w:eastAsia="Calibri" w:hAnsi="Calibri"/>
          <w:sz w:val="22"/>
          <w:szCs w:val="22"/>
          <w:lang w:val="en-AU" w:eastAsia="en-US"/>
        </w:rPr>
      </w:pPr>
      <w:r>
        <w:rPr>
          <w:rFonts w:ascii="Calibri" w:eastAsia="Calibri" w:hAnsi="Calibri"/>
          <w:sz w:val="22"/>
          <w:szCs w:val="22"/>
          <w:lang w:val="en-AU" w:eastAsia="en-US"/>
        </w:rPr>
        <w:t>Record minutes for all staff meeting</w:t>
      </w:r>
    </w:p>
    <w:p w:rsidR="00270BC2" w:rsidRDefault="00270BC2" w:rsidP="00270BC2">
      <w:pPr>
        <w:numPr>
          <w:ilvl w:val="0"/>
          <w:numId w:val="1"/>
        </w:numPr>
        <w:spacing w:line="276" w:lineRule="auto"/>
        <w:rPr>
          <w:rFonts w:ascii="Calibri" w:eastAsia="Calibri" w:hAnsi="Calibri"/>
          <w:sz w:val="22"/>
          <w:szCs w:val="22"/>
          <w:lang w:val="en-AU" w:eastAsia="en-US"/>
        </w:rPr>
      </w:pPr>
      <w:r>
        <w:rPr>
          <w:rFonts w:ascii="Calibri" w:eastAsia="Calibri" w:hAnsi="Calibri"/>
          <w:sz w:val="22"/>
          <w:szCs w:val="22"/>
          <w:lang w:val="en-AU" w:eastAsia="en-US"/>
        </w:rPr>
        <w:t>Assist with organising venue,</w:t>
      </w:r>
      <w:r w:rsidRPr="00DA30B1">
        <w:rPr>
          <w:rFonts w:ascii="Calibri" w:eastAsia="Calibri" w:hAnsi="Calibri"/>
          <w:sz w:val="22"/>
          <w:szCs w:val="22"/>
          <w:lang w:val="en-AU" w:eastAsia="en-US"/>
        </w:rPr>
        <w:t xml:space="preserve"> </w:t>
      </w:r>
      <w:r>
        <w:rPr>
          <w:rFonts w:ascii="Calibri" w:eastAsia="Calibri" w:hAnsi="Calibri"/>
          <w:sz w:val="22"/>
          <w:szCs w:val="22"/>
          <w:lang w:val="en-AU" w:eastAsia="en-US"/>
        </w:rPr>
        <w:t xml:space="preserve">catering, invitations , RSVPs etc. for events such as: </w:t>
      </w:r>
    </w:p>
    <w:p w:rsidR="00270BC2" w:rsidRDefault="00270BC2" w:rsidP="00270BC2">
      <w:pPr>
        <w:numPr>
          <w:ilvl w:val="1"/>
          <w:numId w:val="1"/>
        </w:numPr>
        <w:rPr>
          <w:rFonts w:ascii="Calibri" w:eastAsia="Calibri" w:hAnsi="Calibri"/>
          <w:sz w:val="22"/>
          <w:szCs w:val="22"/>
          <w:lang w:val="en-AU" w:eastAsia="en-US"/>
        </w:rPr>
      </w:pPr>
      <w:r>
        <w:rPr>
          <w:rFonts w:ascii="Calibri" w:eastAsia="Calibri" w:hAnsi="Calibri"/>
          <w:sz w:val="22"/>
          <w:szCs w:val="22"/>
          <w:lang w:val="en-AU" w:eastAsia="en-US"/>
        </w:rPr>
        <w:t xml:space="preserve">Social events </w:t>
      </w:r>
    </w:p>
    <w:p w:rsidR="00270BC2" w:rsidRDefault="00270BC2" w:rsidP="00270BC2">
      <w:pPr>
        <w:numPr>
          <w:ilvl w:val="1"/>
          <w:numId w:val="1"/>
        </w:numPr>
        <w:rPr>
          <w:rFonts w:ascii="Calibri" w:eastAsia="Calibri" w:hAnsi="Calibri"/>
          <w:sz w:val="22"/>
          <w:szCs w:val="22"/>
          <w:lang w:val="en-AU" w:eastAsia="en-US"/>
        </w:rPr>
      </w:pPr>
      <w:r>
        <w:rPr>
          <w:rFonts w:ascii="Calibri" w:eastAsia="Calibri" w:hAnsi="Calibri"/>
          <w:sz w:val="22"/>
          <w:szCs w:val="22"/>
          <w:lang w:val="en-AU" w:eastAsia="en-US"/>
        </w:rPr>
        <w:lastRenderedPageBreak/>
        <w:t xml:space="preserve">Networking  events </w:t>
      </w:r>
    </w:p>
    <w:p w:rsidR="00270BC2" w:rsidRDefault="00270BC2" w:rsidP="00270BC2">
      <w:pPr>
        <w:numPr>
          <w:ilvl w:val="1"/>
          <w:numId w:val="1"/>
        </w:numPr>
        <w:rPr>
          <w:rFonts w:ascii="Calibri" w:eastAsia="Calibri" w:hAnsi="Calibri"/>
          <w:sz w:val="22"/>
          <w:szCs w:val="22"/>
          <w:lang w:val="en-AU" w:eastAsia="en-US"/>
        </w:rPr>
      </w:pPr>
      <w:r>
        <w:rPr>
          <w:rFonts w:ascii="Calibri" w:eastAsia="Calibri" w:hAnsi="Calibri"/>
          <w:sz w:val="22"/>
          <w:szCs w:val="22"/>
          <w:lang w:val="en-AU" w:eastAsia="en-US"/>
        </w:rPr>
        <w:t>Community events</w:t>
      </w:r>
    </w:p>
    <w:p w:rsidR="00270BC2" w:rsidRDefault="00270BC2" w:rsidP="00270BC2">
      <w:pPr>
        <w:numPr>
          <w:ilvl w:val="1"/>
          <w:numId w:val="1"/>
        </w:numPr>
        <w:rPr>
          <w:rFonts w:ascii="Calibri" w:eastAsia="Calibri" w:hAnsi="Calibri"/>
          <w:sz w:val="22"/>
          <w:szCs w:val="22"/>
          <w:lang w:val="en-AU" w:eastAsia="en-US"/>
        </w:rPr>
      </w:pPr>
      <w:r>
        <w:rPr>
          <w:rFonts w:ascii="Calibri" w:eastAsia="Calibri" w:hAnsi="Calibri"/>
          <w:sz w:val="22"/>
          <w:szCs w:val="22"/>
          <w:lang w:val="en-AU" w:eastAsia="en-US"/>
        </w:rPr>
        <w:t>Governance and planning events</w:t>
      </w:r>
    </w:p>
    <w:p w:rsidR="00270BC2" w:rsidRDefault="00270BC2" w:rsidP="00270BC2">
      <w:pPr>
        <w:numPr>
          <w:ilvl w:val="1"/>
          <w:numId w:val="1"/>
        </w:numPr>
        <w:rPr>
          <w:rFonts w:ascii="Calibri" w:eastAsia="Calibri" w:hAnsi="Calibri"/>
          <w:sz w:val="22"/>
          <w:szCs w:val="22"/>
          <w:lang w:val="en-AU" w:eastAsia="en-US"/>
        </w:rPr>
      </w:pPr>
      <w:r>
        <w:rPr>
          <w:rFonts w:ascii="Calibri" w:eastAsia="Calibri" w:hAnsi="Calibri"/>
          <w:sz w:val="22"/>
          <w:szCs w:val="22"/>
          <w:lang w:val="en-AU" w:eastAsia="en-US"/>
        </w:rPr>
        <w:t>Training events</w:t>
      </w:r>
    </w:p>
    <w:p w:rsidR="00270BC2" w:rsidRPr="009E3A5B" w:rsidRDefault="00270BC2" w:rsidP="00270BC2">
      <w:pPr>
        <w:numPr>
          <w:ilvl w:val="1"/>
          <w:numId w:val="1"/>
        </w:numPr>
        <w:spacing w:after="240"/>
        <w:rPr>
          <w:rFonts w:ascii="Calibri" w:eastAsia="Calibri" w:hAnsi="Calibri"/>
          <w:sz w:val="22"/>
          <w:szCs w:val="22"/>
          <w:lang w:val="en-AU" w:eastAsia="en-US"/>
        </w:rPr>
      </w:pPr>
      <w:r>
        <w:rPr>
          <w:rFonts w:ascii="Calibri" w:eastAsia="Calibri" w:hAnsi="Calibri"/>
          <w:sz w:val="22"/>
          <w:szCs w:val="22"/>
          <w:lang w:val="en-AU" w:eastAsia="en-US"/>
        </w:rPr>
        <w:t xml:space="preserve">Any other events as required </w:t>
      </w:r>
    </w:p>
    <w:p w:rsidR="00270BC2" w:rsidRDefault="00270BC2" w:rsidP="00270BC2">
      <w:pPr>
        <w:numPr>
          <w:ilvl w:val="0"/>
          <w:numId w:val="1"/>
        </w:numPr>
        <w:spacing w:after="200" w:line="276" w:lineRule="auto"/>
        <w:ind w:left="426" w:hanging="426"/>
        <w:rPr>
          <w:rFonts w:ascii="Calibri" w:eastAsia="Calibri" w:hAnsi="Calibri"/>
          <w:sz w:val="22"/>
          <w:szCs w:val="22"/>
          <w:lang w:val="en-AU" w:eastAsia="en-US"/>
        </w:rPr>
      </w:pPr>
      <w:r>
        <w:rPr>
          <w:rFonts w:ascii="Calibri" w:eastAsia="Calibri" w:hAnsi="Calibri"/>
          <w:sz w:val="22"/>
          <w:szCs w:val="22"/>
          <w:lang w:val="en-AU" w:eastAsia="en-US"/>
        </w:rPr>
        <w:t xml:space="preserve">perform such other duties as may be required from time to time by the Coordinator, the  Managing Solicitor or the Board of Management </w:t>
      </w:r>
    </w:p>
    <w:p w:rsidR="00270BC2" w:rsidRDefault="00270BC2" w:rsidP="00270BC2">
      <w:pPr>
        <w:numPr>
          <w:ilvl w:val="0"/>
          <w:numId w:val="1"/>
        </w:numPr>
        <w:spacing w:after="200" w:line="276" w:lineRule="auto"/>
        <w:ind w:left="426" w:hanging="426"/>
        <w:rPr>
          <w:rFonts w:ascii="Calibri" w:eastAsia="Calibri" w:hAnsi="Calibri"/>
          <w:sz w:val="22"/>
          <w:szCs w:val="22"/>
          <w:lang w:val="en-AU" w:eastAsia="en-US"/>
        </w:rPr>
      </w:pPr>
      <w:r>
        <w:rPr>
          <w:rFonts w:ascii="Calibri" w:eastAsia="Calibri" w:hAnsi="Calibri"/>
          <w:sz w:val="22"/>
          <w:szCs w:val="22"/>
          <w:lang w:val="en-AU" w:eastAsia="en-US"/>
        </w:rPr>
        <w:t>Comply with all policies and procedures of the Centre.</w:t>
      </w:r>
    </w:p>
    <w:p w:rsidR="00C13C8D" w:rsidRDefault="00C13C8D"/>
    <w:sectPr w:rsidR="00C1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D1B95"/>
    <w:multiLevelType w:val="hybridMultilevel"/>
    <w:tmpl w:val="F9A01EB8"/>
    <w:lvl w:ilvl="0" w:tplc="0C09000F">
      <w:start w:val="1"/>
      <w:numFmt w:val="decimal"/>
      <w:lvlText w:val="%1."/>
      <w:lvlJc w:val="left"/>
      <w:pPr>
        <w:ind w:left="720" w:hanging="360"/>
      </w:pPr>
      <w:rPr>
        <w:rFonts w:hint="default"/>
      </w:rPr>
    </w:lvl>
    <w:lvl w:ilvl="1" w:tplc="BF6AC1C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705C65"/>
    <w:multiLevelType w:val="hybridMultilevel"/>
    <w:tmpl w:val="EDAEEF8A"/>
    <w:lvl w:ilvl="0" w:tplc="0C090017">
      <w:start w:val="1"/>
      <w:numFmt w:val="lowerLetter"/>
      <w:lvlText w:val="%1)"/>
      <w:lvlJc w:val="left"/>
      <w:pPr>
        <w:ind w:left="390" w:hanging="360"/>
      </w:pPr>
      <w:rPr>
        <w:rFonts w:hint="default"/>
      </w:rPr>
    </w:lvl>
    <w:lvl w:ilvl="1" w:tplc="0C090019">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C2"/>
    <w:rsid w:val="00270BC2"/>
    <w:rsid w:val="0081601A"/>
    <w:rsid w:val="00C1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2688"/>
  <w15:chartTrackingRefBased/>
  <w15:docId w15:val="{AF759392-C08E-4A46-85D8-389CDDEF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BC2"/>
    <w:pPr>
      <w:spacing w:after="0" w:line="240" w:lineRule="auto"/>
    </w:pPr>
    <w:rPr>
      <w:rFonts w:ascii="Times" w:eastAsia="Times New Roman" w:hAnsi="Times"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Vitnell</dc:creator>
  <cp:keywords/>
  <dc:description/>
  <cp:lastModifiedBy>Julie Vitnell</cp:lastModifiedBy>
  <cp:revision>2</cp:revision>
  <dcterms:created xsi:type="dcterms:W3CDTF">2017-12-11T04:59:00Z</dcterms:created>
  <dcterms:modified xsi:type="dcterms:W3CDTF">2017-12-11T05:02:00Z</dcterms:modified>
</cp:coreProperties>
</file>